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180"/>
        <w:outlineLvl w:val="1"/>
        <w:rPr>
          <w:rFonts w:ascii="Arial" w:hAnsi="Arial" w:eastAsia="Times New Roman" w:cs="Arial"/>
          <w:color w:val="3A3A3A"/>
          <w:sz w:val="45"/>
          <w:szCs w:val="45"/>
          <w:lang w:eastAsia="it-IT"/>
        </w:rPr>
      </w:pPr>
      <w:r>
        <w:rPr>
          <w:rFonts w:eastAsia="Times New Roman" w:cs="Arial" w:ascii="Arial" w:hAnsi="Arial"/>
          <w:color w:val="3A3A3A"/>
          <w:sz w:val="45"/>
          <w:szCs w:val="45"/>
          <w:lang w:eastAsia="it-IT"/>
        </w:rPr>
        <w:t>Cittadinanza italiana per residenza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Ecco la lista completa e aggiornata dei documenti da presentare per la domanda di cittadinanza italiana per residenza: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75"/>
        <w:outlineLvl w:val="2"/>
        <w:rPr>
          <w:rFonts w:ascii="Arial" w:hAnsi="Arial" w:eastAsia="Times New Roman" w:cs="Arial"/>
          <w:color w:val="3A3A3A"/>
          <w:sz w:val="30"/>
          <w:szCs w:val="30"/>
          <w:lang w:eastAsia="it-IT"/>
        </w:rPr>
      </w:pPr>
      <w:r>
        <w:rPr>
          <w:rFonts w:eastAsia="Times New Roman" w:cs="Arial" w:ascii="Arial" w:hAnsi="Arial"/>
          <w:color w:val="3A3A3A"/>
          <w:sz w:val="30"/>
          <w:szCs w:val="30"/>
          <w:lang w:eastAsia="it-IT"/>
        </w:rPr>
        <w:t>1. </w:t>
      </w:r>
      <w:r>
        <w:rPr>
          <w:rFonts w:eastAsia="Times New Roman" w:cs="Arial" w:ascii="Arial" w:hAnsi="Arial"/>
          <w:b/>
          <w:bCs/>
          <w:color w:val="3A3A3A"/>
          <w:sz w:val="30"/>
          <w:szCs w:val="30"/>
          <w:lang w:eastAsia="it-IT"/>
        </w:rPr>
        <w:t>Marca da bollo da 16 Euro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75"/>
        <w:outlineLvl w:val="2"/>
        <w:rPr>
          <w:rFonts w:ascii="Arial" w:hAnsi="Arial" w:eastAsia="Times New Roman" w:cs="Arial"/>
          <w:color w:val="3A3A3A"/>
          <w:sz w:val="30"/>
          <w:szCs w:val="30"/>
          <w:lang w:eastAsia="it-IT"/>
        </w:rPr>
      </w:pPr>
      <w:r>
        <w:rPr>
          <w:rFonts w:eastAsia="Times New Roman" w:cs="Arial" w:ascii="Arial" w:hAnsi="Arial"/>
          <w:color w:val="3A3A3A"/>
          <w:sz w:val="30"/>
          <w:szCs w:val="30"/>
          <w:lang w:eastAsia="it-IT"/>
        </w:rPr>
        <w:t>2. Atto di nascita (tradotto)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L’estratto dell’atto di nascita deve contenere tutte le generalità del richiedente.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Questo documento deve essere tradotto e legalizzato dall’Autorità diplomatica o consolare italiana presente nello stato di provenienza del cittadino.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75"/>
        <w:outlineLvl w:val="2"/>
        <w:rPr>
          <w:rFonts w:ascii="Arial" w:hAnsi="Arial" w:eastAsia="Times New Roman" w:cs="Arial"/>
          <w:color w:val="3A3A3A"/>
          <w:sz w:val="30"/>
          <w:szCs w:val="30"/>
          <w:lang w:eastAsia="it-IT"/>
        </w:rPr>
      </w:pPr>
      <w:r>
        <w:rPr>
          <w:rFonts w:eastAsia="Times New Roman" w:cs="Arial" w:ascii="Arial" w:hAnsi="Arial"/>
          <w:color w:val="3A3A3A"/>
          <w:sz w:val="30"/>
          <w:szCs w:val="30"/>
          <w:lang w:eastAsia="it-IT"/>
        </w:rPr>
        <w:t>3. Certificato penale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Si tratta del certificato penale del Paese di origine. Questo certificato non è necessario se il cittadino è nato in Italia o se risiede nel nostro Paese da prima del compimento del 14° anno di età (il certificato deve essere legalizzato e tradotto come avvenuto per l’atto di nascita).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ATTENZIONE: se il richiedente ha risieduto anche in altri paesi è necessario presentare il certificato penale per ognuno di questi paesi.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75"/>
        <w:outlineLvl w:val="2"/>
        <w:rPr>
          <w:rFonts w:ascii="Arial" w:hAnsi="Arial" w:eastAsia="Times New Roman" w:cs="Arial"/>
          <w:color w:val="3A3A3A"/>
          <w:sz w:val="30"/>
          <w:szCs w:val="30"/>
          <w:lang w:eastAsia="it-IT"/>
        </w:rPr>
      </w:pPr>
      <w:r>
        <w:rPr>
          <w:rFonts w:eastAsia="Times New Roman" w:cs="Arial" w:ascii="Arial" w:hAnsi="Arial"/>
          <w:color w:val="3A3A3A"/>
          <w:sz w:val="30"/>
          <w:szCs w:val="30"/>
          <w:lang w:eastAsia="it-IT"/>
        </w:rPr>
        <w:t>4. Fotocopia del passaporto o della carta di identità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È necessaria una fotocopia del passaporto o della carta di identità in corso di validità.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75"/>
        <w:outlineLvl w:val="2"/>
        <w:rPr>
          <w:rFonts w:ascii="Arial" w:hAnsi="Arial" w:eastAsia="Times New Roman" w:cs="Arial"/>
          <w:color w:val="3A3A3A"/>
          <w:sz w:val="30"/>
          <w:szCs w:val="30"/>
          <w:lang w:eastAsia="it-IT"/>
        </w:rPr>
      </w:pPr>
      <w:r>
        <w:rPr>
          <w:rFonts w:eastAsia="Times New Roman" w:cs="Arial" w:ascii="Arial" w:hAnsi="Arial"/>
          <w:color w:val="3A3A3A"/>
          <w:sz w:val="30"/>
          <w:szCs w:val="30"/>
          <w:lang w:eastAsia="it-IT"/>
        </w:rPr>
        <w:t>5. Fotocopia del permesso di soggiorno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È necessaria una fotocopia del </w:t>
      </w:r>
      <w:hyperlink r:id="rId2" w:tgtFrame="_blank">
        <w:r>
          <w:rPr>
            <w:rStyle w:val="Style9"/>
            <w:rFonts w:eastAsia="Times New Roman" w:cs="Arial" w:ascii="Arial" w:hAnsi="Arial"/>
            <w:color w:val="000000"/>
            <w:sz w:val="26"/>
            <w:szCs w:val="26"/>
            <w:lang w:eastAsia="it-IT"/>
          </w:rPr>
          <w:t>permesso di soggiorno</w:t>
        </w:r>
      </w:hyperlink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 in corso di validità.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*i cittadini provenienti dall’UE dovranno invece richiedere e presentare il certificato di soggiorno permanente (viene rilasciato dal comune di residenza).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75"/>
        <w:outlineLvl w:val="2"/>
        <w:rPr>
          <w:rFonts w:ascii="Arial" w:hAnsi="Arial" w:eastAsia="Times New Roman" w:cs="Arial"/>
          <w:color w:val="3A3A3A"/>
          <w:sz w:val="30"/>
          <w:szCs w:val="30"/>
          <w:lang w:eastAsia="it-IT"/>
        </w:rPr>
      </w:pPr>
      <w:r>
        <w:rPr>
          <w:rFonts w:eastAsia="Times New Roman" w:cs="Arial" w:ascii="Arial" w:hAnsi="Arial"/>
          <w:color w:val="3A3A3A"/>
          <w:sz w:val="30"/>
          <w:szCs w:val="30"/>
          <w:lang w:eastAsia="it-IT"/>
        </w:rPr>
        <w:t>6. Residenza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Documentazione completa dei certificati di residenza con lo storico (la discontinuità di residenza è uno dei motivi per cui vengono spesso respinte le domande).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75"/>
        <w:outlineLvl w:val="2"/>
        <w:rPr>
          <w:rFonts w:ascii="Arial" w:hAnsi="Arial" w:eastAsia="Times New Roman" w:cs="Arial"/>
          <w:color w:val="3A3A3A"/>
          <w:sz w:val="30"/>
          <w:szCs w:val="30"/>
          <w:lang w:eastAsia="it-IT"/>
        </w:rPr>
      </w:pPr>
      <w:bookmarkStart w:id="0" w:name="_GoBack"/>
      <w:bookmarkEnd w:id="0"/>
      <w:r>
        <w:rPr>
          <w:rFonts w:eastAsia="Times New Roman" w:cs="Arial" w:ascii="Arial" w:hAnsi="Arial"/>
          <w:color w:val="3A3A3A"/>
          <w:sz w:val="30"/>
          <w:szCs w:val="30"/>
          <w:lang w:eastAsia="it-IT"/>
        </w:rPr>
        <w:t>8. Modello CU, Unico e modello 730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A seconda della posizione lavorativa del richiedente, andranno presentati Modello CU, Unico e modello 730 relativi ai redditi percepiti negli ultimi 3 anni.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Colf, badanti e collaboratori domestici dovranno invece presentare l’estratto conto INPS.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In caso di impossibilità o insufficienza dei redditi degli ultimi tre anni, sarà possibile integrarlo, eventualmente, con il reddito di altri familiari conviventi con il richiedente.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75"/>
        <w:outlineLvl w:val="2"/>
        <w:rPr>
          <w:rFonts w:ascii="Arial" w:hAnsi="Arial" w:eastAsia="Times New Roman" w:cs="Arial"/>
          <w:color w:val="3A3A3A"/>
          <w:sz w:val="30"/>
          <w:szCs w:val="30"/>
          <w:lang w:eastAsia="it-IT"/>
        </w:rPr>
      </w:pPr>
      <w:r>
        <w:rPr>
          <w:rFonts w:eastAsia="Times New Roman" w:cs="Arial" w:ascii="Arial" w:hAnsi="Arial"/>
          <w:color w:val="3A3A3A"/>
          <w:sz w:val="30"/>
          <w:szCs w:val="30"/>
          <w:lang w:eastAsia="it-IT"/>
        </w:rPr>
        <w:t>9. Attestato di conoscenza della lingua italiana a livello non inferiore a B1, rilasciata da un istituto scolastico pubblico o parificato o da un ente certificatore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Certificato non necessario solo per i titolari di permesso di soggiorno UE di lungo periodo o per chi abbia sottoscritto un accordi di integrazione.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75"/>
        <w:outlineLvl w:val="2"/>
        <w:rPr>
          <w:rFonts w:ascii="Arial" w:hAnsi="Arial" w:eastAsia="Times New Roman" w:cs="Arial"/>
          <w:color w:val="3A3A3A"/>
          <w:sz w:val="30"/>
          <w:szCs w:val="30"/>
          <w:lang w:eastAsia="it-IT"/>
        </w:rPr>
      </w:pPr>
      <w:r>
        <w:rPr>
          <w:rFonts w:eastAsia="Times New Roman" w:cs="Arial" w:ascii="Arial" w:hAnsi="Arial"/>
          <w:color w:val="3A3A3A"/>
          <w:sz w:val="30"/>
          <w:szCs w:val="30"/>
          <w:lang w:eastAsia="it-IT"/>
        </w:rPr>
        <w:t>10. Copia del versamento del contributo di € 250,00</w:t>
      </w:r>
    </w:p>
    <w:p>
      <w:pPr>
        <w:pStyle w:val="Normal"/>
        <w:shd w:val="clear" w:color="auto" w:fill="FFFFFF"/>
        <w:spacing w:lineRule="auto" w:line="240" w:before="0" w:after="360"/>
        <w:rPr>
          <w:rFonts w:ascii="Arial" w:hAnsi="Arial" w:eastAsia="Times New Roman" w:cs="Arial"/>
          <w:color w:val="3A3A3A"/>
          <w:sz w:val="26"/>
          <w:szCs w:val="26"/>
          <w:lang w:eastAsia="it-IT"/>
        </w:rPr>
      </w:pPr>
      <w:r>
        <w:rPr>
          <w:rFonts w:eastAsia="Times New Roman" w:cs="Arial" w:ascii="Arial" w:hAnsi="Arial"/>
          <w:color w:val="3A3A3A"/>
          <w:sz w:val="26"/>
          <w:szCs w:val="26"/>
          <w:lang w:eastAsia="it-IT"/>
        </w:rPr>
        <w:t>Bisogna effettuare un versamento di € 250,00 sul c/c n.809020 intestato a: Ministero Interno D.L.C.I. cittadinanza – con la causale: cittadinanza – contributo di cui all’art. 1 co. 12, legge 15 luglio 2009 n. 94. Copia della ricevuta di versamento va allegata alla documentazione.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vvocatopermesso.i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LibreOffice/24.8.3.2$Windows_X86_64 LibreOffice_project/48a6bac9e7e268aeb4c3483fcf825c94556d9f92</Application>
  <AppVersion>15.0000</AppVersion>
  <Pages>2</Pages>
  <Words>393</Words>
  <Characters>2200</Characters>
  <CharactersWithSpaces>2572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2020-12-10T13:41:00Z</dcterms:created>
  <dc:creator>ABDUL</dc:creator>
  <dc:description/>
  <dc:language>it-IT</dc:language>
  <cp:lastModifiedBy/>
  <dcterms:modified xsi:type="dcterms:W3CDTF">2024-11-29T10:41:20Z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